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E2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 w:rsidR="002427E2" w:rsidRPr="00B960C6" w:rsidRDefault="002427E2" w:rsidP="002427E2">
      <w:pPr>
        <w:suppressAutoHyphens w:val="0"/>
        <w:spacing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XSpec="center" w:tblpY="650"/>
        <w:tblW w:w="1044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6"/>
        <w:gridCol w:w="3402"/>
        <w:gridCol w:w="3236"/>
      </w:tblGrid>
      <w:tr w:rsidR="002427E2" w:rsidRPr="00FD6B87" w:rsidTr="002427E2">
        <w:trPr>
          <w:trHeight w:val="2873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2427E2" w:rsidRPr="002427E2" w:rsidRDefault="002427E2" w:rsidP="002427E2">
            <w:pPr>
              <w:spacing w:after="120" w:line="240" w:lineRule="auto"/>
              <w:ind w:firstLine="22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</w:t>
            </w:r>
            <w:proofErr w:type="spellStart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Безщекая</w:t>
            </w:r>
            <w:proofErr w:type="spellEnd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Новоивановской</w:t>
            </w:r>
            <w:proofErr w:type="spellEnd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СОШ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 w:rsidR="002427E2" w:rsidRPr="00036178" w:rsidRDefault="002427E2" w:rsidP="002427E2">
            <w:pPr>
              <w:suppressAutoHyphens w:val="0"/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 w:rsidR="002427E2" w:rsidRPr="00B960C6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A4D9D" w:rsidRDefault="00BA4D9D">
      <w:pPr>
        <w:rPr>
          <w:lang w:val="ru-RU"/>
        </w:rPr>
      </w:pPr>
    </w:p>
    <w:p w:rsidR="002427E2" w:rsidRDefault="002427E2">
      <w:pPr>
        <w:rPr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  <w:szCs w:val="28"/>
          <w:lang w:val="ru-RU"/>
        </w:rPr>
        <w:t>РАБОЧАЯ ПРОГРАММА</w:t>
      </w:r>
    </w:p>
    <w:p w:rsidR="00000C33" w:rsidRPr="00000C33" w:rsidRDefault="00000C33" w:rsidP="00000C33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4"/>
          <w:szCs w:val="24"/>
          <w:lang w:val="ru-RU"/>
        </w:rPr>
      </w:pPr>
      <w:r w:rsidRPr="00000C33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РАБОЧАЯ ПРОГРАММА</w:t>
      </w:r>
    </w:p>
    <w:p w:rsidR="00000C33" w:rsidRPr="00000C33" w:rsidRDefault="00000C33" w:rsidP="00000C33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000C3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по внеурочной деятельности</w:t>
      </w:r>
    </w:p>
    <w:p w:rsidR="00000C33" w:rsidRPr="00000C33" w:rsidRDefault="00000C33" w:rsidP="00000C3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00C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«Функциональная грамотность»</w:t>
      </w:r>
      <w:r w:rsidRPr="00000C33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</w:p>
    <w:p w:rsidR="00000C33" w:rsidRPr="00000C33" w:rsidRDefault="00000C33" w:rsidP="00000C33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4"/>
          <w:szCs w:val="24"/>
          <w:lang w:val="ru-RU"/>
        </w:rPr>
      </w:pPr>
      <w:r w:rsidRPr="00000C33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для </w:t>
      </w:r>
      <w:proofErr w:type="gramStart"/>
      <w:r w:rsidRPr="00000C33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обучающихся</w:t>
      </w:r>
      <w:proofErr w:type="gramEnd"/>
      <w:r w:rsidRPr="00000C33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2 класса </w:t>
      </w:r>
    </w:p>
    <w:p w:rsid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0C33" w:rsidRDefault="00000C33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85D3D" w:rsidRDefault="00A85D3D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85D3D" w:rsidRDefault="00A85D3D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85D3D" w:rsidRDefault="00A85D3D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 Беликова Л.И.</w:t>
      </w:r>
    </w:p>
    <w:p w:rsidR="002427E2" w:rsidRPr="002427E2" w:rsidRDefault="002427E2" w:rsidP="002427E2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:rsidR="002427E2" w:rsidRPr="002427E2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A85D3D" w:rsidRPr="002427E2" w:rsidRDefault="00A85D3D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  <w:bookmarkStart w:id="0" w:name="6129fc25-1484-4cce-a161-840ff826026d"/>
      <w:proofErr w:type="spellStart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с</w:t>
      </w:r>
      <w:proofErr w:type="gramStart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.Н</w:t>
      </w:r>
      <w:proofErr w:type="gramEnd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овоивановка</w:t>
      </w:r>
      <w:bookmarkEnd w:id="0"/>
      <w:proofErr w:type="spellEnd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202</w:t>
      </w:r>
      <w:bookmarkEnd w:id="1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5</w:t>
      </w: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0C33" w:rsidRDefault="00000C33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0C33" w:rsidRDefault="00000C33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0C33" w:rsidRDefault="00000C33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00C33" w:rsidRDefault="00000C33" w:rsidP="002427E2">
      <w:pPr>
        <w:spacing w:after="0" w:line="240" w:lineRule="auto"/>
        <w:ind w:firstLine="22"/>
        <w:jc w:val="both"/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</w:pPr>
    </w:p>
    <w:p w:rsidR="00000C33" w:rsidRDefault="00000C33" w:rsidP="002427E2">
      <w:pPr>
        <w:spacing w:after="0" w:line="240" w:lineRule="auto"/>
        <w:ind w:firstLine="22"/>
        <w:jc w:val="both"/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</w:pPr>
    </w:p>
    <w:p w:rsidR="002427E2" w:rsidRDefault="002427E2" w:rsidP="00A85D3D">
      <w:pPr>
        <w:spacing w:after="0" w:line="240" w:lineRule="auto"/>
        <w:ind w:firstLine="22"/>
        <w:jc w:val="center"/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ПОЯСНИТЕЛЬНАЯ ЗАПИСКА</w:t>
      </w:r>
    </w:p>
    <w:p w:rsidR="00A85D3D" w:rsidRPr="002427E2" w:rsidRDefault="00A85D3D" w:rsidP="00A85D3D">
      <w:pPr>
        <w:spacing w:after="0" w:line="240" w:lineRule="auto"/>
        <w:ind w:firstLine="22"/>
        <w:jc w:val="center"/>
        <w:rPr>
          <w:rFonts w:ascii="Calibri" w:eastAsia="Calibri" w:hAnsi="Calibri" w:cs="Calibri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82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    </w:t>
      </w:r>
      <w:r w:rsidRPr="00A85D3D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программа     </w:t>
      </w:r>
      <w:r w:rsidRPr="00A85D3D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курса     </w:t>
      </w:r>
      <w:r w:rsidRPr="00A85D3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внеурочной     </w:t>
      </w:r>
      <w:r w:rsidRPr="00A85D3D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</w:p>
    <w:p w:rsidR="00000C33" w:rsidRPr="00A85D3D" w:rsidRDefault="00000C33" w:rsidP="00A85D3D">
      <w:pPr>
        <w:widowControl w:val="0"/>
        <w:spacing w:after="0" w:line="240" w:lineRule="auto"/>
        <w:ind w:left="287"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«Функциональная грамотность»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 второго класса разработана 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требованиями к основной образовательной программе начального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A85D3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A85D3D">
        <w:rPr>
          <w:rFonts w:ascii="Times New Roman" w:eastAsia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Концепцией</w:t>
      </w:r>
      <w:r w:rsidRPr="00A85D3D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преподавания</w:t>
      </w:r>
      <w:r w:rsidRPr="00A85D3D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A85D3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</w:p>
    <w:p w:rsidR="00000C33" w:rsidRPr="00A85D3D" w:rsidRDefault="00000C33" w:rsidP="00A85D3D">
      <w:pPr>
        <w:widowControl w:val="0"/>
        <w:spacing w:after="0" w:line="240" w:lineRule="auto"/>
        <w:ind w:left="28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«Обществознание»,       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    </w:t>
      </w:r>
      <w:r w:rsidRPr="00A85D3D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основе      </w:t>
      </w:r>
      <w:r w:rsidRPr="00A85D3D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авторской       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</w:p>
    <w:p w:rsidR="00000C33" w:rsidRPr="00A85D3D" w:rsidRDefault="00000C33" w:rsidP="00A85D3D">
      <w:pPr>
        <w:widowControl w:val="0"/>
        <w:spacing w:after="0" w:line="240" w:lineRule="auto"/>
        <w:ind w:left="2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«Функциональная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грамотность»</w:t>
      </w:r>
      <w:r w:rsidRPr="00A85D3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М.В.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Буряк,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С.А.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Шейкиной</w:t>
      </w:r>
      <w:proofErr w:type="spellEnd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«Функциональная грамотность» учитывает возрастные,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общеучебные</w:t>
      </w:r>
      <w:proofErr w:type="spellEnd"/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психологические особенности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младшего школьника.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1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Цель программы: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 условий для развития функциональной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грамотности.</w:t>
      </w:r>
    </w:p>
    <w:p w:rsidR="00000C33" w:rsidRPr="00A85D3D" w:rsidRDefault="00000C33" w:rsidP="00A85D3D">
      <w:pPr>
        <w:widowControl w:val="0"/>
        <w:spacing w:after="0" w:line="240" w:lineRule="auto"/>
        <w:ind w:right="11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A85D3D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разбита</w:t>
      </w:r>
      <w:r w:rsidRPr="00A85D3D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четыре</w:t>
      </w:r>
      <w:r w:rsidRPr="00A85D3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блока:</w:t>
      </w:r>
      <w:r w:rsidRPr="00A85D3D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«Читательская</w:t>
      </w:r>
      <w:r w:rsidRPr="00A85D3D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грамотность»,</w:t>
      </w:r>
    </w:p>
    <w:p w:rsidR="00000C33" w:rsidRPr="00A85D3D" w:rsidRDefault="00000C33" w:rsidP="00A85D3D">
      <w:pPr>
        <w:widowControl w:val="0"/>
        <w:tabs>
          <w:tab w:val="left" w:pos="2024"/>
          <w:tab w:val="left" w:pos="3718"/>
          <w:tab w:val="left" w:pos="5328"/>
          <w:tab w:val="left" w:pos="6966"/>
        </w:tabs>
        <w:spacing w:after="0" w:line="240" w:lineRule="auto"/>
        <w:ind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«Математическая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грамотность»,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«Финансовая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грамотность»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</w:p>
    <w:p w:rsidR="00000C33" w:rsidRPr="00A85D3D" w:rsidRDefault="00000C33" w:rsidP="00A85D3D">
      <w:pPr>
        <w:widowControl w:val="0"/>
        <w:spacing w:after="0" w:line="240" w:lineRule="auto"/>
        <w:ind w:left="2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Естественно-научная</w:t>
      </w:r>
      <w:proofErr w:type="gramEnd"/>
      <w:r w:rsidRPr="00A85D3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грамотность».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1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Целью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блока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«Читательская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грамотность»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осмыслению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рефлексии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них,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целей,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возможностей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 в жизни общества. Оценивается не техника чтения и буквальное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рефлексия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прочитанного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 осуществления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 целей.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Целью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изучения блока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Математическая грамотность»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у обучающихся способности определять и понимать роль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мире,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живут,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хорошо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обоснованные математические суждения и использовать математику так,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чтобы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удовлетворять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будущем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потребности,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присущие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созидательному,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заинтересованному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мыслящему</w:t>
      </w:r>
      <w:r w:rsidRPr="00A85D3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гражданину.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Целью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блока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«Финансовая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грамотность»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A85D3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экономического</w:t>
      </w:r>
      <w:r w:rsidRPr="00A85D3D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</w:t>
      </w:r>
      <w:r w:rsidRPr="00A85D3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A85D3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A85D3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</w:t>
      </w:r>
      <w:r w:rsidRPr="00A85D3D">
        <w:rPr>
          <w:rFonts w:ascii="Times New Roman" w:eastAsia="Times New Roman" w:hAnsi="Times New Roman" w:cs="Times New Roman"/>
          <w:spacing w:val="-5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 нравственного поведения в области экономических отношений в семье,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элементарных вопросов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экономики семьи.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Целью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блока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Естественно-научная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грамотность»</w:t>
      </w:r>
      <w:r w:rsidRPr="00A85D3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естественно-научные</w:t>
      </w:r>
      <w:r w:rsidRPr="00A85D3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</w:t>
      </w:r>
      <w:r w:rsidRPr="00A85D3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выделения</w:t>
      </w:r>
      <w:r w:rsidRPr="00A85D3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реальных ситуациях проблем, которые могут быть исследованы и решены с помощью научных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выводов,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экспериментах.</w:t>
      </w:r>
      <w:proofErr w:type="gramEnd"/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Эти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мира и тех изменений, которые вносит в него деятельность человека, 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также для принятия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соответствующих </w:t>
      </w:r>
      <w:proofErr w:type="spell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решениий</w:t>
      </w:r>
      <w:proofErr w:type="spellEnd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344" w:right="1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СОДЕРЖАНИЕ</w:t>
      </w:r>
      <w:r w:rsidRPr="00A85D3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ПРОГРАММЫ</w:t>
      </w:r>
    </w:p>
    <w:p w:rsidR="00000C33" w:rsidRPr="00A85D3D" w:rsidRDefault="00000C33" w:rsidP="00A85D3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287" w:right="112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Читательская грамотность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: понятия «художественный» и «научн</w:t>
      </w:r>
      <w:proofErr w:type="gram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о-</w:t>
      </w:r>
      <w:proofErr w:type="gramEnd"/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познавательный»;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жанровое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сходство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научно-познавательных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текстов;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прочитанных произведений; деление текстов на части, составление плана;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эмоциональная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личностная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оценка прочитанного.</w:t>
      </w:r>
    </w:p>
    <w:p w:rsidR="00000C33" w:rsidRPr="00A85D3D" w:rsidRDefault="00000C33" w:rsidP="00A85D3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287" w:right="119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Математическая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грамотность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100,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числовых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выражений и нахождение их значений. Состав чисел первого и второго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десятка,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суммы;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</w:t>
      </w:r>
      <w:r w:rsidRPr="00A85D3D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числа, задачи на увеличение и уменьшение числа на несколько единиц,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заполнение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таблиц,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столбчатых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диаграмм,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календарь,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ложные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истинные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высказывания,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фигур,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длины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ломаной,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диаметр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окружности,</w:t>
      </w:r>
      <w:r w:rsidRPr="00A85D3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периметр</w:t>
      </w:r>
      <w:r w:rsidRPr="00A85D3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треугольника.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Финансовая грамотность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: деньги, аверс и реверс монеты, кредиты,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вклады, банковская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карта, правила безопасного использования банковских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карт, фальшивые и повреждённые деньги, средства защиты российских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банкнот,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валюта.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Естественно-научная</w:t>
      </w:r>
      <w:proofErr w:type="gramEnd"/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грамотность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простейшие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эксперименты с яблоком, овощами, мёдом, лесной землей, песком, глиной.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 почвы, перегной. Состав и свойства древесины. Названия овощей,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 среди овощей корнеплодов. Названия частей растений, виды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корней,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свойства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корней.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позвоночных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животных.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340" w:right="17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ПЛАНИРУЕМЫЕ</w:t>
      </w:r>
      <w:r w:rsidRPr="00A85D3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РЕЗУЛЬТАТЫ</w:t>
      </w:r>
      <w:r w:rsidRPr="00A85D3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КУРСА</w:t>
      </w:r>
    </w:p>
    <w:p w:rsidR="00000C33" w:rsidRPr="00A85D3D" w:rsidRDefault="00000C33" w:rsidP="00A85D3D">
      <w:pPr>
        <w:widowControl w:val="0"/>
        <w:spacing w:after="0" w:line="240" w:lineRule="auto"/>
        <w:ind w:left="287" w:right="112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обеспечивает достижение второклассниками следующих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личностных,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spell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результатов.</w:t>
      </w:r>
    </w:p>
    <w:p w:rsidR="00000C33" w:rsidRPr="00A85D3D" w:rsidRDefault="00000C33" w:rsidP="00A85D3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8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Личностные</w:t>
      </w:r>
      <w:r w:rsidRPr="00A85D3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курса: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11"/>
        </w:tabs>
        <w:spacing w:after="0" w:line="240" w:lineRule="auto"/>
        <w:ind w:left="287" w:right="116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</w:t>
      </w:r>
      <w:r w:rsidRPr="00A85D3D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A85D3D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члена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семьи,</w:t>
      </w:r>
      <w:r w:rsidRPr="00A85D3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</w:t>
      </w:r>
      <w:r w:rsidRPr="00A85D3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государства: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 обсуждении финансовых проблем семьи, принятии решений о семейном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бюджете;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28"/>
        </w:tabs>
        <w:spacing w:after="0" w:line="240" w:lineRule="auto"/>
        <w:ind w:left="287"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овладевать начальными навыками адаптации в мире финансовых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доходов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расходов,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семейных финансов;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личную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ответственность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поступки;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88"/>
        </w:tabs>
        <w:spacing w:after="0" w:line="240" w:lineRule="auto"/>
        <w:ind w:left="287" w:right="11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proofErr w:type="gramEnd"/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взрослыми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сверстниками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 реальных ситуациях.</w:t>
      </w:r>
    </w:p>
    <w:p w:rsidR="00000C33" w:rsidRPr="00A85D3D" w:rsidRDefault="00000C33" w:rsidP="00A85D3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C33" w:rsidRPr="00A85D3D" w:rsidRDefault="00000C33" w:rsidP="00A85D3D">
      <w:pPr>
        <w:widowControl w:val="0"/>
        <w:spacing w:after="0" w:line="240" w:lineRule="auto"/>
        <w:ind w:left="287" w:right="2187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Метапредметные</w:t>
      </w:r>
      <w:proofErr w:type="spellEnd"/>
      <w:r w:rsidRPr="00A85D3D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 изучения курса: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Познавательные: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50"/>
        </w:tabs>
        <w:spacing w:after="0" w:line="240" w:lineRule="auto"/>
        <w:ind w:left="287" w:right="114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поискового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характера: работа над проектами и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22"/>
        </w:tabs>
        <w:spacing w:after="0" w:line="240" w:lineRule="auto"/>
        <w:ind w:left="287" w:right="114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A85D3D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различные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A85D3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поиска,</w:t>
      </w:r>
      <w:r w:rsidRPr="00A85D3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сбора,</w:t>
      </w:r>
      <w:r w:rsidRPr="00A85D3D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обработки,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представления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287" w:right="11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обобщения,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 установления аналогий и причинно-следственных связей,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построения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рассуждений,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отнесения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известным понятиям;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24"/>
        </w:tabs>
        <w:spacing w:after="0" w:line="240" w:lineRule="auto"/>
        <w:ind w:left="287" w:right="114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знаково-символические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моделирование;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31"/>
        </w:tabs>
        <w:spacing w:after="0" w:line="240" w:lineRule="auto"/>
        <w:ind w:left="287" w:right="112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своей системе знаний: отличать новое от уже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известного</w:t>
      </w:r>
      <w:proofErr w:type="gramEnd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99"/>
        </w:tabs>
        <w:spacing w:after="0" w:line="240" w:lineRule="auto"/>
        <w:ind w:left="287" w:right="11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делать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предварительный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отбор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источников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потоке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33"/>
        </w:tabs>
        <w:spacing w:after="0" w:line="240" w:lineRule="auto"/>
        <w:ind w:left="287" w:right="11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добывать новые знания: находить ответы на вопросы, используя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 пособия, свой жизненный опыт и информацию, полученную от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окружающих;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перерабатывать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полученную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группировать объекты.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преобразовывать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A85D3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другую.</w:t>
      </w:r>
    </w:p>
    <w:p w:rsidR="00000C33" w:rsidRPr="00A85D3D" w:rsidRDefault="00000C33" w:rsidP="00A85D3D">
      <w:pPr>
        <w:widowControl w:val="0"/>
        <w:spacing w:after="0" w:line="240" w:lineRule="auto"/>
        <w:ind w:left="2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Регулятивные: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A85D3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познавательную</w:t>
      </w:r>
      <w:r w:rsidRPr="00A85D3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творческую</w:t>
      </w:r>
      <w:r w:rsidRPr="00A85D3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инициативу;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40"/>
        </w:tabs>
        <w:spacing w:after="0" w:line="240" w:lineRule="auto"/>
        <w:ind w:left="287" w:right="116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A85D3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сохранять</w:t>
      </w:r>
      <w:r w:rsidRPr="00A85D3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учебную</w:t>
      </w:r>
      <w:r w:rsidRPr="00A85D3D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A85D3D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задачу,</w:t>
      </w:r>
      <w:r w:rsidRPr="00A85D3D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A85D3D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ее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реализацию,</w:t>
      </w:r>
      <w:r w:rsidRPr="00A85D3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A85D3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A85D3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A85D3D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внутреннем</w:t>
      </w:r>
      <w:r w:rsidRPr="00A85D3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плане;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238"/>
          <w:tab w:val="left" w:pos="1239"/>
          <w:tab w:val="left" w:pos="3033"/>
          <w:tab w:val="left" w:pos="3450"/>
          <w:tab w:val="left" w:pos="4708"/>
          <w:tab w:val="left" w:pos="5438"/>
          <w:tab w:val="left" w:pos="6635"/>
        </w:tabs>
        <w:spacing w:after="0" w:line="240" w:lineRule="auto"/>
        <w:ind w:left="287" w:right="113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контролировать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оценивать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свои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действия,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вносить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соответствующие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коррективы в их выполнение;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A85D3D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отличать</w:t>
      </w:r>
      <w:r w:rsidRPr="00A85D3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</w:t>
      </w:r>
      <w:r w:rsidRPr="00A85D3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выполненное</w:t>
      </w:r>
      <w:r w:rsidRPr="00A85D3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</w:t>
      </w:r>
      <w:r w:rsidRPr="00A85D3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A85D3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неверного;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03"/>
        </w:tabs>
        <w:spacing w:after="0" w:line="240" w:lineRule="auto"/>
        <w:ind w:left="287" w:right="113"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A85D3D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правильность</w:t>
      </w:r>
      <w:r w:rsidRPr="00A85D3D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A85D3D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действий:</w:t>
      </w:r>
      <w:r w:rsidRPr="00A85D3D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A85D3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критериями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оценивания,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самооценка и </w:t>
      </w:r>
      <w:proofErr w:type="spellStart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взаимооценка</w:t>
      </w:r>
      <w:proofErr w:type="spellEnd"/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00C33" w:rsidRPr="00A85D3D" w:rsidRDefault="00000C33" w:rsidP="00A85D3D">
      <w:pPr>
        <w:widowControl w:val="0"/>
        <w:spacing w:after="0" w:line="240" w:lineRule="auto"/>
        <w:ind w:left="2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Коммуникативные: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74"/>
        </w:tabs>
        <w:spacing w:after="0" w:line="240" w:lineRule="auto"/>
        <w:ind w:left="287"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мысли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поставленными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задачами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отображать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 условия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речи;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67"/>
        </w:tabs>
        <w:spacing w:after="0" w:line="240" w:lineRule="auto"/>
        <w:ind w:left="287"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доносить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других: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оформлять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мысль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речи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одного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</w:t>
      </w:r>
      <w:r w:rsidRPr="00A85D3D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небольшого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текста);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слушать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речь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</w:t>
      </w:r>
      <w:r w:rsidRPr="00A85D3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правилах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группе;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9"/>
        </w:tabs>
        <w:spacing w:after="0" w:line="240" w:lineRule="auto"/>
        <w:ind w:left="287" w:right="11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учиться выполнять различные роли в группе (лидера, исполнителя,</w:t>
      </w:r>
      <w:r w:rsidRPr="00A85D3D">
        <w:rPr>
          <w:rFonts w:ascii="Times New Roman" w:eastAsia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критика).</w:t>
      </w:r>
    </w:p>
    <w:p w:rsidR="00000C33" w:rsidRPr="00A85D3D" w:rsidRDefault="00000C33" w:rsidP="00A85D3D">
      <w:pPr>
        <w:widowControl w:val="0"/>
        <w:spacing w:after="0" w:line="240" w:lineRule="auto"/>
        <w:ind w:left="287" w:right="112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Предметные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результаты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блока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«Читательская</w:t>
      </w:r>
      <w:r w:rsidRPr="00A85D3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грамотность»: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211"/>
        </w:tabs>
        <w:spacing w:after="0" w:line="240" w:lineRule="auto"/>
        <w:ind w:left="287" w:right="112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тексты,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размышлять о них и заниматься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чтением для того, чтобы достигать своих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целей, расширять свои знания и возможности, участвовать в социальной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тексты</w:t>
      </w:r>
      <w:r w:rsidRPr="00A85D3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A85D3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 типов;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107"/>
        </w:tabs>
        <w:spacing w:after="0" w:line="240" w:lineRule="auto"/>
        <w:ind w:left="287" w:right="115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необходимую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прочитанных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текстах;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995"/>
        </w:tabs>
        <w:spacing w:after="0" w:line="240" w:lineRule="auto"/>
        <w:ind w:left="994" w:hanging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задавать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прочитанных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текстов;</w:t>
      </w:r>
    </w:p>
    <w:p w:rsidR="00000C33" w:rsidRPr="00A85D3D" w:rsidRDefault="00000C33" w:rsidP="00A85D3D">
      <w:pPr>
        <w:widowControl w:val="0"/>
        <w:numPr>
          <w:ilvl w:val="0"/>
          <w:numId w:val="7"/>
        </w:numPr>
        <w:tabs>
          <w:tab w:val="left" w:pos="1026"/>
        </w:tabs>
        <w:spacing w:after="0" w:line="240" w:lineRule="auto"/>
        <w:ind w:left="287" w:right="113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составлять речевое высказывание в устной и письменной</w:t>
      </w:r>
      <w:r w:rsidRPr="00A85D3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85D3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с поставленной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A85D3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задачей.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Предметные результаты изучения блока «Математическая грамотность»: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способность формулировать, применять и интерпретировать математику в разнообразных контекстах;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 способность проводить математические рассуждения;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Предметные результаты изучения блока «Финансовая грамотность»: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– понимание и правильное использование экономических терминов; 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– представление о банковских картах; 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85D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– умение правильно обращаться с поврежденными деньгами;</w:t>
      </w:r>
    </w:p>
    <w:p w:rsidR="00000C33" w:rsidRPr="00A85D3D" w:rsidRDefault="00000C33" w:rsidP="00A85D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– представление о различных банковских услугах; </w:t>
      </w:r>
    </w:p>
    <w:p w:rsidR="00000C33" w:rsidRPr="00A85D3D" w:rsidRDefault="00000C33" w:rsidP="00A85D3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– проведение элементарных финансовых расчётов.</w:t>
      </w:r>
    </w:p>
    <w:p w:rsidR="00000C33" w:rsidRPr="00A85D3D" w:rsidRDefault="00000C33" w:rsidP="00A85D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p w:rsidR="00000C33" w:rsidRPr="00A85D3D" w:rsidRDefault="00000C33" w:rsidP="00A85D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Предметные результаты 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изучения блока</w:t>
      </w:r>
      <w:r w:rsidRPr="00A85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«</w:t>
      </w:r>
      <w:proofErr w:type="gramStart"/>
      <w:r w:rsidRPr="00A85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Естественно-научная</w:t>
      </w:r>
      <w:proofErr w:type="gramEnd"/>
      <w:r w:rsidRPr="00A85D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грамотность»:</w:t>
      </w:r>
    </w:p>
    <w:p w:rsidR="00000C33" w:rsidRPr="00A85D3D" w:rsidRDefault="00000C33" w:rsidP="00A85D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– способность осваивать и использовать </w:t>
      </w:r>
      <w:proofErr w:type="gramStart"/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естественно-научные</w:t>
      </w:r>
      <w:proofErr w:type="gramEnd"/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000C33" w:rsidRPr="00A85D3D" w:rsidRDefault="00000C33" w:rsidP="00A85D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– способность понимать основные особенности естествознания как формы человеческого познания.</w:t>
      </w:r>
    </w:p>
    <w:p w:rsidR="00000C33" w:rsidRPr="00A85D3D" w:rsidRDefault="00000C33" w:rsidP="00A85D3D">
      <w:pPr>
        <w:spacing w:after="0" w:line="240" w:lineRule="auto"/>
        <w:ind w:right="284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00C33" w:rsidRPr="00A85D3D" w:rsidRDefault="00000C33" w:rsidP="00A85D3D">
      <w:pPr>
        <w:spacing w:after="0" w:line="240" w:lineRule="auto"/>
        <w:ind w:righ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00C33" w:rsidRPr="00A85D3D" w:rsidRDefault="00000C33" w:rsidP="00A85D3D">
      <w:pPr>
        <w:spacing w:after="0" w:line="240" w:lineRule="auto"/>
        <w:ind w:right="284"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Результативность образовательной деятельности определяется способностью обучающихся на каждом этапе расширять круг задач на основе использования полученной в ходе обучения информации и навыков.</w:t>
      </w:r>
    </w:p>
    <w:p w:rsidR="00000C33" w:rsidRPr="00A85D3D" w:rsidRDefault="00000C33" w:rsidP="00A85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zh-CN"/>
        </w:rPr>
        <w:t>Формы подведения итогов</w:t>
      </w: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</w:p>
    <w:p w:rsidR="00000C33" w:rsidRPr="00A85D3D" w:rsidRDefault="00000C33" w:rsidP="00A85D3D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проекты</w:t>
      </w:r>
    </w:p>
    <w:p w:rsidR="00000C33" w:rsidRPr="00A85D3D" w:rsidRDefault="00000C33" w:rsidP="00A85D3D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практические работы (обучающие и контролирующие)</w:t>
      </w:r>
    </w:p>
    <w:p w:rsidR="00000C33" w:rsidRPr="00A85D3D" w:rsidRDefault="00000C33" w:rsidP="00A85D3D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диагностические задания и диагностическая работа</w:t>
      </w:r>
    </w:p>
    <w:p w:rsidR="00000C33" w:rsidRPr="00A85D3D" w:rsidRDefault="00000C33" w:rsidP="00A85D3D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85D3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самоанализ и самооценка</w:t>
      </w:r>
    </w:p>
    <w:p w:rsidR="00000C33" w:rsidRPr="00A85D3D" w:rsidRDefault="00000C33" w:rsidP="00A85D3D">
      <w:pPr>
        <w:spacing w:after="0" w:line="240" w:lineRule="auto"/>
        <w:ind w:left="120" w:firstLine="22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00C33" w:rsidRDefault="00000C33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A85D3D" w:rsidRDefault="00A85D3D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000C33" w:rsidRPr="00000C33" w:rsidRDefault="00000C33" w:rsidP="00000C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000C3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lastRenderedPageBreak/>
        <w:t>Раздел 3. ТЕМАТИЧЕСКОЕ ПЛАНИРОВАНИЕ</w:t>
      </w:r>
    </w:p>
    <w:p w:rsidR="00000C33" w:rsidRPr="00000C33" w:rsidRDefault="00000C33" w:rsidP="00000C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2129"/>
        <w:gridCol w:w="774"/>
        <w:gridCol w:w="1258"/>
        <w:gridCol w:w="1355"/>
        <w:gridCol w:w="1741"/>
        <w:gridCol w:w="2909"/>
      </w:tblGrid>
      <w:tr w:rsidR="00000C33" w:rsidRPr="00000C33" w:rsidTr="00000C33">
        <w:trPr>
          <w:trHeight w:val="224"/>
        </w:trPr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Раздел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Общее кол-во часов</w:t>
            </w:r>
          </w:p>
        </w:tc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Из них</w:t>
            </w:r>
          </w:p>
        </w:tc>
        <w:tc>
          <w:tcPr>
            <w:tcW w:w="2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Формы контроля</w:t>
            </w:r>
          </w:p>
        </w:tc>
      </w:tr>
      <w:tr w:rsidR="00000C33" w:rsidRPr="00000C33" w:rsidTr="00000C33">
        <w:trPr>
          <w:trHeight w:val="679"/>
        </w:trPr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</w:p>
        </w:tc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Теория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Практика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Индивидуальная работа</w:t>
            </w:r>
          </w:p>
        </w:tc>
        <w:tc>
          <w:tcPr>
            <w:tcW w:w="2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</w:p>
        </w:tc>
      </w:tr>
      <w:tr w:rsidR="00000C33" w:rsidRPr="00000C33" w:rsidTr="00000C33">
        <w:trPr>
          <w:trHeight w:val="49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Раздел 1.</w:t>
            </w:r>
          </w:p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val="ru-RU" w:eastAsia="zh-CN"/>
              </w:rPr>
              <w:t xml:space="preserve">Читательская грамотность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Работа с текстом.</w:t>
            </w:r>
          </w:p>
        </w:tc>
      </w:tr>
      <w:tr w:rsidR="00000C33" w:rsidRPr="00000C33" w:rsidTr="00000C33">
        <w:trPr>
          <w:trHeight w:val="76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Раздел 2.</w:t>
            </w:r>
          </w:p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Математическая грамотность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</w:pPr>
          </w:p>
        </w:tc>
      </w:tr>
      <w:tr w:rsidR="00000C33" w:rsidRPr="00000C33" w:rsidTr="00000C33">
        <w:trPr>
          <w:trHeight w:val="49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Раздел 3. </w:t>
            </w:r>
          </w:p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Финансовая грамотность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Выступление. Практическая работа.</w:t>
            </w:r>
          </w:p>
        </w:tc>
      </w:tr>
      <w:tr w:rsidR="00000C33" w:rsidRPr="00000C33" w:rsidTr="00000C33">
        <w:trPr>
          <w:trHeight w:val="74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Раздел 4.</w:t>
            </w:r>
          </w:p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proofErr w:type="gramStart"/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Естественно-научная</w:t>
            </w:r>
            <w:proofErr w:type="gramEnd"/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грамотность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Практическая работа. Проведение опытов.</w:t>
            </w:r>
          </w:p>
        </w:tc>
      </w:tr>
      <w:tr w:rsidR="00000C33" w:rsidRPr="00000C33" w:rsidTr="00000C33">
        <w:trPr>
          <w:trHeight w:val="25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zh-CN"/>
              </w:rPr>
              <w:t>Итого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A85D3D" w:rsidRDefault="00000C33" w:rsidP="000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A85D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C33" w:rsidRPr="00000C33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C33" w:rsidRPr="00000C33" w:rsidRDefault="00000C33" w:rsidP="00000C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</w:p>
        </w:tc>
      </w:tr>
    </w:tbl>
    <w:p w:rsidR="00000C33" w:rsidRPr="00000C33" w:rsidRDefault="00000C33" w:rsidP="00000C33">
      <w:pPr>
        <w:spacing w:after="0"/>
        <w:ind w:left="120" w:firstLine="22"/>
        <w:rPr>
          <w:rFonts w:ascii="Times New Roman" w:eastAsia="Calibri" w:hAnsi="Times New Roman" w:cs="Calibri"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A85D3D" w:rsidRDefault="00A85D3D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000C33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</w:p>
    <w:p w:rsidR="002427E2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</w:rPr>
        <w:lastRenderedPageBreak/>
        <w:t>ПОУРОЧНОЕ ПЛАНИРОВАНИЕ</w:t>
      </w:r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 2 КЛАСС</w:t>
      </w:r>
    </w:p>
    <w:p w:rsidR="00000C33" w:rsidRPr="002427E2" w:rsidRDefault="00000C33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</w:rPr>
      </w:pPr>
      <w:r>
        <w:rPr>
          <w:rFonts w:ascii="Times New Roman" w:eastAsia="Calibri" w:hAnsi="Times New Roman" w:cs="Calibri"/>
          <w:b/>
          <w:color w:val="000000"/>
          <w:sz w:val="28"/>
          <w:lang w:val="ru-RU"/>
        </w:rPr>
        <w:t>ФУНКЦИОНАЛЬНАЯ ГРАМОТНОСТЬ</w:t>
      </w: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tbl>
      <w:tblPr>
        <w:tblW w:w="1065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75"/>
        <w:gridCol w:w="6877"/>
        <w:gridCol w:w="1085"/>
        <w:gridCol w:w="1024"/>
        <w:gridCol w:w="794"/>
      </w:tblGrid>
      <w:tr w:rsidR="002427E2" w:rsidRPr="002427E2" w:rsidTr="00A85D3D">
        <w:trPr>
          <w:trHeight w:val="797"/>
        </w:trPr>
        <w:tc>
          <w:tcPr>
            <w:tcW w:w="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A85D3D">
        <w:trPr>
          <w:trHeight w:val="845"/>
        </w:trPr>
        <w:tc>
          <w:tcPr>
            <w:tcW w:w="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Пришвин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Беличья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04.09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запасы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11.09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18.09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белочку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погоду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25.09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Соколов-Микитов. В берлоге.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02.10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Медвежье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09.10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Поврежденные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фальшивые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16.10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Лесные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сладкоеж</w:t>
            </w:r>
            <w:bookmarkStart w:id="2" w:name="_GoBack"/>
            <w:bookmarkEnd w:id="2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23.10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Зайцы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06.11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зайчат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зайчиху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13.11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Банковская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20.11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зайчишку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27.11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Сладков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Весёлая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04.12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Лисьи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11.12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денег на банковской карте.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18.12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Лисьи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норы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25.12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15.01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крота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22.01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кредиты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29.01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05.02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Тяжкий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12.02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ежа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19.02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вклады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26.02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Занимательные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яблока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05.03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12.03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полевого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19.03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Ловушки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денег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26.03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хомяка и его запасы.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09.04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бобров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16.04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Бобры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строители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23.04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30.04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плотин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Позвоночные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друзей</w:t>
            </w:r>
            <w:proofErr w:type="spellEnd"/>
            <w:r w:rsidRPr="00A85D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Pr="00A85D3D" w:rsidRDefault="00A85D3D" w:rsidP="00A85D3D">
            <w:pPr>
              <w:pStyle w:val="a3"/>
              <w:spacing w:before="0" w:beforeAutospacing="0" w:after="0"/>
              <w:jc w:val="center"/>
            </w:pPr>
            <w:r w:rsidRPr="00A85D3D">
              <w:t>21.05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2427E2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5D3D" w:rsidRPr="002427E2" w:rsidTr="00A85D3D">
        <w:trPr>
          <w:trHeight w:val="142"/>
        </w:trPr>
        <w:tc>
          <w:tcPr>
            <w:tcW w:w="7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85D3D" w:rsidRPr="00A85D3D" w:rsidRDefault="00A85D3D" w:rsidP="00A85D3D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D3D" w:rsidRDefault="00A85D3D" w:rsidP="00A85D3D">
            <w:pPr>
              <w:pStyle w:val="a3"/>
              <w:spacing w:before="0" w:beforeAutospacing="0" w:after="0"/>
              <w:jc w:val="center"/>
            </w:pPr>
          </w:p>
        </w:tc>
      </w:tr>
    </w:tbl>
    <w:p w:rsidR="002427E2" w:rsidRPr="002427E2" w:rsidRDefault="002427E2" w:rsidP="002427E2">
      <w:pPr>
        <w:ind w:firstLine="22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rPr>
          <w:lang w:val="ru-RU"/>
        </w:rPr>
      </w:pPr>
    </w:p>
    <w:sectPr w:rsidR="002427E2" w:rsidRPr="002427E2" w:rsidSect="002427E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1A933F73"/>
    <w:multiLevelType w:val="multilevel"/>
    <w:tmpl w:val="C7442AC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A0F33A5"/>
    <w:multiLevelType w:val="multilevel"/>
    <w:tmpl w:val="16B8E09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57D4718"/>
    <w:multiLevelType w:val="multilevel"/>
    <w:tmpl w:val="2EB88FC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82B3E9B"/>
    <w:multiLevelType w:val="multilevel"/>
    <w:tmpl w:val="EB8045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B4D70EC"/>
    <w:multiLevelType w:val="multilevel"/>
    <w:tmpl w:val="95C42E1C"/>
    <w:lvl w:ilvl="0">
      <w:numFmt w:val="bullet"/>
      <w:lvlText w:val="–"/>
      <w:lvlJc w:val="left"/>
      <w:pPr>
        <w:tabs>
          <w:tab w:val="num" w:pos="0"/>
        </w:tabs>
        <w:ind w:left="288" w:hanging="183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01" w:hanging="18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22" w:hanging="18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43" w:hanging="18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65" w:hanging="18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886" w:hanging="18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07" w:hanging="18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328" w:hanging="18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050" w:hanging="183"/>
      </w:pPr>
      <w:rPr>
        <w:rFonts w:ascii="Symbol" w:hAnsi="Symbol" w:cs="Symbol" w:hint="default"/>
      </w:rPr>
    </w:lvl>
  </w:abstractNum>
  <w:abstractNum w:abstractNumId="6">
    <w:nsid w:val="65F95699"/>
    <w:multiLevelType w:val="multilevel"/>
    <w:tmpl w:val="CA0CAEC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FD85B86"/>
    <w:multiLevelType w:val="multilevel"/>
    <w:tmpl w:val="FD66FA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E2"/>
    <w:rsid w:val="00000C33"/>
    <w:rsid w:val="00055967"/>
    <w:rsid w:val="002427E2"/>
    <w:rsid w:val="00480A09"/>
    <w:rsid w:val="00A85D3D"/>
    <w:rsid w:val="00B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D3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8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D3D"/>
    <w:rPr>
      <w:rFonts w:ascii="Tahoma" w:eastAsia="MS Mincho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D3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8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D3D"/>
    <w:rPr>
      <w:rFonts w:ascii="Tahoma" w:eastAsia="MS Mincho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</cp:revision>
  <cp:lastPrinted>2011-07-08T00:57:00Z</cp:lastPrinted>
  <dcterms:created xsi:type="dcterms:W3CDTF">2011-07-08T00:49:00Z</dcterms:created>
  <dcterms:modified xsi:type="dcterms:W3CDTF">2011-07-08T00:57:00Z</dcterms:modified>
</cp:coreProperties>
</file>